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A9" w:rsidRDefault="00243F3F" w:rsidP="00243F3F">
      <w:pPr>
        <w:pStyle w:val="c5"/>
        <w:spacing w:before="0" w:beforeAutospacing="0" w:after="0" w:afterAutospacing="0"/>
        <w:jc w:val="center"/>
        <w:rPr>
          <w:rStyle w:val="c0"/>
          <w:b/>
        </w:rPr>
      </w:pPr>
      <w:r w:rsidRPr="00243F3F">
        <w:rPr>
          <w:rStyle w:val="c0"/>
          <w:b/>
        </w:rPr>
        <w:t xml:space="preserve">Консультация для родителей </w:t>
      </w:r>
    </w:p>
    <w:p w:rsidR="00243F3F" w:rsidRPr="00243F3F" w:rsidRDefault="00243F3F" w:rsidP="00243F3F">
      <w:pPr>
        <w:pStyle w:val="c5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243F3F">
        <w:rPr>
          <w:rStyle w:val="c0"/>
          <w:b/>
        </w:rPr>
        <w:t>«Что должен знать и уметь ребенок подготовительной группы детского сада к концу учебного года»</w:t>
      </w:r>
    </w:p>
    <w:p w:rsidR="00243F3F" w:rsidRPr="00243F3F" w:rsidRDefault="00243F3F" w:rsidP="00243F3F">
      <w:pPr>
        <w:pStyle w:val="c1"/>
        <w:spacing w:before="0" w:beforeAutospacing="0" w:after="0" w:afterAutospacing="0"/>
        <w:ind w:firstLine="708"/>
        <w:rPr>
          <w:b/>
        </w:rPr>
      </w:pPr>
      <w:r w:rsidRPr="00243F3F">
        <w:rPr>
          <w:rStyle w:val="c0"/>
          <w:b/>
        </w:rPr>
        <w:t>Образовательная область</w:t>
      </w:r>
    </w:p>
    <w:p w:rsidR="00243F3F" w:rsidRPr="00243F3F" w:rsidRDefault="00243F3F" w:rsidP="00243F3F">
      <w:pPr>
        <w:pStyle w:val="c2"/>
        <w:spacing w:before="0" w:beforeAutospacing="0" w:after="0" w:afterAutospacing="0"/>
        <w:ind w:firstLine="708"/>
        <w:rPr>
          <w:b/>
        </w:rPr>
      </w:pPr>
      <w:r w:rsidRPr="00243F3F">
        <w:rPr>
          <w:rStyle w:val="c4"/>
          <w:b/>
        </w:rPr>
        <w:t>«Речевое развитие»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-Правильно произносить все звуки родного языка.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-Понимать разницу между звуком и буквой.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-Различать гласные и согласные звуки.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0"/>
        </w:rPr>
        <w:t>-Слышать и называть звуки в начале, середине и в </w:t>
      </w:r>
      <w:r>
        <w:rPr>
          <w:rStyle w:val="c3"/>
        </w:rPr>
        <w:t>конце слова</w:t>
      </w:r>
      <w:r>
        <w:rPr>
          <w:rStyle w:val="c0"/>
        </w:rPr>
        <w:t>, находить слова со звуком в предложениях.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-Использовать в общении монологическую и диалогическую речь, быть доброжелательным и корректным собеседником, поддерживать культуру речевого общения.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3"/>
        </w:rPr>
        <w:t>-Уметь</w:t>
      </w:r>
      <w:r>
        <w:rPr>
          <w:rStyle w:val="c0"/>
        </w:rPr>
        <w:t> пересказывать литературные тексты, драматизировать их, составлять рассказ по серии сюжетных картин.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3"/>
        </w:rPr>
        <w:t>-Уметь</w:t>
      </w:r>
      <w:r>
        <w:rPr>
          <w:rStyle w:val="c0"/>
        </w:rPr>
        <w:t xml:space="preserve"> развернуто отвечать на вопросы по содержанию </w:t>
      </w:r>
      <w:proofErr w:type="gramStart"/>
      <w:r>
        <w:rPr>
          <w:rStyle w:val="c0"/>
        </w:rPr>
        <w:t>прочитанного</w:t>
      </w:r>
      <w:proofErr w:type="gramEnd"/>
      <w:r>
        <w:rPr>
          <w:rStyle w:val="c0"/>
        </w:rPr>
        <w:t>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-Согласовывать слова в роде, числе, падеже.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-Составлять рассказы из личного опыта, сочинять короткие сказки на заданную тему.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0"/>
        </w:rPr>
        <w:t>-Делить двусложные и трехсложные слова с открытыми слогами </w:t>
      </w:r>
      <w:r>
        <w:rPr>
          <w:rStyle w:val="c4"/>
        </w:rPr>
        <w:t>(</w:t>
      </w:r>
      <w:proofErr w:type="gramStart"/>
      <w:r>
        <w:rPr>
          <w:rStyle w:val="c4"/>
        </w:rPr>
        <w:t>на-</w:t>
      </w:r>
      <w:proofErr w:type="spellStart"/>
      <w:r>
        <w:rPr>
          <w:rStyle w:val="c4"/>
        </w:rPr>
        <w:t>ша</w:t>
      </w:r>
      <w:proofErr w:type="spellEnd"/>
      <w:proofErr w:type="gramEnd"/>
      <w:r>
        <w:rPr>
          <w:rStyle w:val="c4"/>
        </w:rPr>
        <w:t xml:space="preserve"> Маша, </w:t>
      </w:r>
      <w:proofErr w:type="spellStart"/>
      <w:r>
        <w:rPr>
          <w:rStyle w:val="c4"/>
        </w:rPr>
        <w:t>ма</w:t>
      </w:r>
      <w:proofErr w:type="spellEnd"/>
      <w:r>
        <w:rPr>
          <w:rStyle w:val="c4"/>
        </w:rPr>
        <w:t xml:space="preserve">-ли-на, </w:t>
      </w:r>
      <w:proofErr w:type="spellStart"/>
      <w:r>
        <w:rPr>
          <w:rStyle w:val="c4"/>
        </w:rPr>
        <w:t>бе</w:t>
      </w:r>
      <w:proofErr w:type="spellEnd"/>
      <w:r>
        <w:rPr>
          <w:rStyle w:val="c4"/>
        </w:rPr>
        <w:t>-ре-за)</w:t>
      </w:r>
      <w:r>
        <w:rPr>
          <w:rStyle w:val="c0"/>
        </w:rPr>
        <w:t> на части.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Образовательная область</w:t>
      </w:r>
    </w:p>
    <w:p w:rsidR="00243F3F" w:rsidRPr="00243F3F" w:rsidRDefault="00243F3F" w:rsidP="00243F3F">
      <w:pPr>
        <w:pStyle w:val="c2"/>
        <w:spacing w:before="0" w:beforeAutospacing="0" w:after="0" w:afterAutospacing="0"/>
        <w:ind w:firstLine="708"/>
        <w:rPr>
          <w:b/>
        </w:rPr>
      </w:pPr>
      <w:r w:rsidRPr="00243F3F">
        <w:rPr>
          <w:rStyle w:val="c4"/>
          <w:b/>
        </w:rPr>
        <w:t>«Физическое развитие»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9"/>
        </w:rPr>
        <w:t>- Сформированы представления о ценности здоровья</w:t>
      </w:r>
      <w:r>
        <w:rPr>
          <w:rStyle w:val="c0"/>
        </w:rPr>
        <w:t xml:space="preserve">: правильном питании, </w:t>
      </w:r>
      <w:proofErr w:type="gramStart"/>
      <w:r>
        <w:rPr>
          <w:rStyle w:val="c0"/>
        </w:rPr>
        <w:t>здоровым</w:t>
      </w:r>
      <w:proofErr w:type="gramEnd"/>
      <w:r>
        <w:rPr>
          <w:rStyle w:val="c0"/>
        </w:rPr>
        <w:t xml:space="preserve"> образе жизни, о значении двигательной активности в жизни, активном отдыхе, о правилах и видах закаливания.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Имеет представление о роли солнечного света, воздуха и воды в жизни человека и их влиянии на здоровье.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Знает и соблюдает культурно-гигиенические навыки.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0"/>
        </w:rPr>
        <w:t>- Имеет потребность в ежедневной двигательной активности </w:t>
      </w:r>
      <w:r>
        <w:rPr>
          <w:rStyle w:val="c4"/>
        </w:rPr>
        <w:t>(зарядка, разминка, подвижная игра, танцы)</w:t>
      </w:r>
      <w:r>
        <w:rPr>
          <w:rStyle w:val="c0"/>
        </w:rPr>
        <w:t>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Проявляет интерес к физической культуре и спорту, спортивным играм и упражнениям.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Имеет потребность в развитии ловкости, быстроты, силы, выносливости и гибкости.</w:t>
      </w:r>
    </w:p>
    <w:p w:rsidR="00243F3F" w:rsidRDefault="00243F3F" w:rsidP="00243F3F">
      <w:pPr>
        <w:pStyle w:val="c1"/>
        <w:spacing w:before="0" w:beforeAutospacing="0" w:after="0" w:afterAutospacing="0"/>
      </w:pPr>
      <w:proofErr w:type="gramStart"/>
      <w:r>
        <w:rPr>
          <w:rStyle w:val="c0"/>
        </w:rPr>
        <w:t>- Имеет потребность в развитии таких качеств личности, как самостоятельность, настойчивость, решительность, смелость, организованность, инициативность, выдержка, творчество и фантазия.</w:t>
      </w:r>
      <w:proofErr w:type="gramEnd"/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Соблюдает заданный темп при ходьбе и беге. Умеет быстро перестраиваться на месте и во время движения, равняться в колонне, шеренге, кругу, выполнять упражнения ритмично.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Умеет ползать, пролезать, подлезать, перелезать через препятствия. Умеет действовать по сигналу.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Умеет выполнять ведущую роль в игре, соблюдает правила в коллективных играх, самостоятельно организовывает коллективные подвижные игры.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Соблюдает правильное исходное положение при метании мяча, отбивает мяч о землю правой и левой рукой, бросает и ловит мяч двумя руками.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0"/>
        </w:rPr>
        <w:t>Что </w:t>
      </w:r>
      <w:r>
        <w:rPr>
          <w:rStyle w:val="c3"/>
        </w:rPr>
        <w:t>должен уметь ребенок 6-7 лет</w:t>
      </w:r>
    </w:p>
    <w:p w:rsidR="00243F3F" w:rsidRPr="00243F3F" w:rsidRDefault="00243F3F" w:rsidP="00243F3F">
      <w:pPr>
        <w:pStyle w:val="c2"/>
        <w:spacing w:before="0" w:beforeAutospacing="0" w:after="0" w:afterAutospacing="0"/>
        <w:ind w:firstLine="708"/>
        <w:rPr>
          <w:b/>
        </w:rPr>
      </w:pPr>
      <w:r w:rsidRPr="00243F3F">
        <w:rPr>
          <w:rStyle w:val="c0"/>
          <w:b/>
        </w:rPr>
        <w:t>Образовательная область </w:t>
      </w:r>
      <w:r w:rsidRPr="00243F3F">
        <w:rPr>
          <w:rStyle w:val="c4"/>
          <w:b/>
        </w:rPr>
        <w:t>«Познавательное развитие»</w:t>
      </w:r>
    </w:p>
    <w:p w:rsidR="00243F3F" w:rsidRPr="00243F3F" w:rsidRDefault="00243F3F" w:rsidP="00243F3F">
      <w:pPr>
        <w:pStyle w:val="c1"/>
        <w:spacing w:before="0" w:beforeAutospacing="0" w:after="0" w:afterAutospacing="0"/>
        <w:rPr>
          <w:b/>
        </w:rPr>
      </w:pPr>
      <w:r w:rsidRPr="00243F3F">
        <w:rPr>
          <w:rStyle w:val="c0"/>
          <w:b/>
        </w:rPr>
        <w:t>Формирование элементарных математических представлений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0"/>
        </w:rPr>
        <w:t>- Умеет считать и называть числа до 10 и обратно (увеличивать и уменьшать каждое число на 1, </w:t>
      </w:r>
      <w:r>
        <w:rPr>
          <w:rStyle w:val="c3"/>
        </w:rPr>
        <w:t>знать числа-соседи</w:t>
      </w:r>
      <w:r>
        <w:rPr>
          <w:rStyle w:val="c0"/>
        </w:rPr>
        <w:t>). Иметь представление о счете в пределах 20 без операций над числами.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Имеет представление о составе чисел в пределах 10 (умеет раскладывать число на два меньших и составлять из двух меньших большее – на наглядной основе).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Умеет на наглядной основе составлять и решать простые арифметические задачи на сложение и вычитание, при решении задач пользоваться знаками действий +, -, =.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Устанавливать соотношения целого и части, делить целое на равные части, выделять разные признаки предмета.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Знает и проявляет первоначальные измерительные умения (измерить длину, ширину, высоту предметов, объем жидких и сыпучих веществ, веса предметов с помощью условной мерки).</w:t>
      </w:r>
    </w:p>
    <w:p w:rsidR="00243F3F" w:rsidRDefault="00243F3F" w:rsidP="00243F3F">
      <w:pPr>
        <w:pStyle w:val="c2"/>
        <w:spacing w:before="0" w:beforeAutospacing="0" w:after="0" w:afterAutospacing="0"/>
      </w:pPr>
      <w:proofErr w:type="gramStart"/>
      <w:r>
        <w:rPr>
          <w:rStyle w:val="c0"/>
        </w:rPr>
        <w:t>- Знает и называет геометрические фигуры, их элементы </w:t>
      </w:r>
      <w:r>
        <w:rPr>
          <w:rStyle w:val="c4"/>
        </w:rPr>
        <w:t>(сторона, вершина, угол)</w:t>
      </w:r>
      <w:r>
        <w:rPr>
          <w:rStyle w:val="c0"/>
        </w:rPr>
        <w:t> и некоторые свойства, </w:t>
      </w:r>
      <w:r>
        <w:rPr>
          <w:rStyle w:val="c3"/>
        </w:rPr>
        <w:t>группирует по размеру</w:t>
      </w:r>
      <w:r>
        <w:rPr>
          <w:rStyle w:val="c0"/>
        </w:rPr>
        <w:t>, цвету, форме.</w:t>
      </w:r>
      <w:proofErr w:type="gramEnd"/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Умеет моделировать геометрические фигуры, составлять из них разные тематические композиции.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lastRenderedPageBreak/>
        <w:t>- Различает и называет части суток, их последовательность.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 xml:space="preserve">- Ориентируется на ограниченной территории (листе бумаги, школьной доске, странице тетради и т. д., </w:t>
      </w:r>
      <w:proofErr w:type="gramStart"/>
      <w:r>
        <w:rPr>
          <w:rStyle w:val="c0"/>
        </w:rPr>
        <w:t>располагает</w:t>
      </w:r>
      <w:proofErr w:type="gramEnd"/>
      <w:r>
        <w:rPr>
          <w:rStyle w:val="c0"/>
        </w:rPr>
        <w:t xml:space="preserve"> предметы в пространстве и называет правильно их расположение.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Ориентируется на условные обозначения, знаком с понятиями – рисунок, схема, план.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Имеет элементарные представления о времени.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0"/>
        </w:rPr>
        <w:t>Образовательная область </w:t>
      </w:r>
      <w:r>
        <w:rPr>
          <w:rStyle w:val="c4"/>
        </w:rPr>
        <w:t>«Познавательное развитие»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Ознакомление с предметным окружением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0"/>
        </w:rPr>
        <w:t>- Имеет представление о предметах, облегчающих труд людей на производстве </w:t>
      </w:r>
      <w:r>
        <w:rPr>
          <w:rStyle w:val="c4"/>
        </w:rPr>
        <w:t>(компьютер, роботы, станки)</w:t>
      </w:r>
      <w:r>
        <w:rPr>
          <w:rStyle w:val="c0"/>
        </w:rPr>
        <w:t>; о видах транспорта, его назначении; об объектах, создающих комфорт и уют в помещении и на улице.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Имеет представление об истории создания предметов.</w:t>
      </w:r>
    </w:p>
    <w:p w:rsidR="00243F3F" w:rsidRDefault="00243F3F" w:rsidP="00243F3F">
      <w:pPr>
        <w:pStyle w:val="c2"/>
        <w:spacing w:before="0" w:beforeAutospacing="0" w:after="0" w:afterAutospacing="0"/>
      </w:pPr>
      <w:proofErr w:type="gramStart"/>
      <w:r>
        <w:rPr>
          <w:rStyle w:val="c0"/>
        </w:rPr>
        <w:t>- Знает и называет свойства </w:t>
      </w:r>
      <w:r>
        <w:rPr>
          <w:rStyle w:val="c4"/>
        </w:rPr>
        <w:t>(прочность, твёрдость, мягкость)</w:t>
      </w:r>
      <w:r>
        <w:rPr>
          <w:rStyle w:val="c0"/>
        </w:rPr>
        <w:t> разных материалов </w:t>
      </w:r>
      <w:r>
        <w:rPr>
          <w:rStyle w:val="c4"/>
        </w:rPr>
        <w:t>(дерево, бумага, ткань, глина, стекло, пластмасса, резина, кожа и пр.)</w:t>
      </w:r>
      <w:r>
        <w:rPr>
          <w:rStyle w:val="c0"/>
        </w:rPr>
        <w:t>.</w:t>
      </w:r>
      <w:proofErr w:type="gramEnd"/>
    </w:p>
    <w:p w:rsidR="00243F3F" w:rsidRPr="00243F3F" w:rsidRDefault="00243F3F" w:rsidP="00243F3F">
      <w:pPr>
        <w:pStyle w:val="c1"/>
        <w:spacing w:before="0" w:beforeAutospacing="0" w:after="0" w:afterAutospacing="0"/>
        <w:ind w:firstLine="708"/>
        <w:rPr>
          <w:b/>
        </w:rPr>
      </w:pPr>
      <w:r w:rsidRPr="00243F3F">
        <w:rPr>
          <w:rStyle w:val="c0"/>
          <w:b/>
        </w:rPr>
        <w:t>Ознакомление с социальным миром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Имеет представления о школе, институте, культурных объектах, различных профессиях и специальностях.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0"/>
        </w:rPr>
        <w:t>- Имеет представление о сферах человеческой деятельности </w:t>
      </w:r>
      <w:r>
        <w:rPr>
          <w:rStyle w:val="c4"/>
        </w:rPr>
        <w:t>(наука, искусство, производство</w:t>
      </w:r>
      <w:proofErr w:type="gramStart"/>
      <w:r>
        <w:rPr>
          <w:rStyle w:val="c4"/>
        </w:rPr>
        <w:t>.</w:t>
      </w:r>
      <w:proofErr w:type="gramEnd"/>
      <w:r>
        <w:rPr>
          <w:rStyle w:val="c4"/>
        </w:rPr>
        <w:t xml:space="preserve"> </w:t>
      </w:r>
      <w:proofErr w:type="gramStart"/>
      <w:r>
        <w:rPr>
          <w:rStyle w:val="c4"/>
        </w:rPr>
        <w:t>с</w:t>
      </w:r>
      <w:proofErr w:type="gramEnd"/>
      <w:r>
        <w:rPr>
          <w:rStyle w:val="c4"/>
        </w:rPr>
        <w:t>ельское хозяйство и пр.)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Понимает понятия о труде – добросовестность, ответственность, аккуратность, духовность.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Имеет представление о родном крае, стране, государственных символах и праздниках, героях нашей страны.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Имеет элементарные представления об эволюции Земли, эволюции животного и растительного мира, месте человека в природном и социальном мире, о культуре разных народов, о свободе личности.</w:t>
      </w:r>
    </w:p>
    <w:p w:rsidR="00243F3F" w:rsidRPr="00243F3F" w:rsidRDefault="00243F3F" w:rsidP="00243F3F">
      <w:pPr>
        <w:pStyle w:val="c1"/>
        <w:spacing w:before="0" w:beforeAutospacing="0" w:after="0" w:afterAutospacing="0"/>
        <w:ind w:firstLine="708"/>
        <w:rPr>
          <w:b/>
        </w:rPr>
      </w:pPr>
      <w:r w:rsidRPr="00243F3F">
        <w:rPr>
          <w:rStyle w:val="c0"/>
          <w:b/>
        </w:rPr>
        <w:t>Ознакомление с миром природы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Имеет представления о животном и растительном мире.</w:t>
      </w:r>
    </w:p>
    <w:p w:rsidR="00243F3F" w:rsidRDefault="00243F3F" w:rsidP="00243F3F">
      <w:pPr>
        <w:pStyle w:val="c1"/>
        <w:spacing w:before="0" w:beforeAutospacing="0" w:after="0" w:afterAutospacing="0"/>
      </w:pPr>
      <w:proofErr w:type="gramStart"/>
      <w:r>
        <w:rPr>
          <w:rStyle w:val="c0"/>
        </w:rPr>
        <w:t>- Знает и называет овощи, фрукты, ягоды, грибы, комнатные, лекарственные, садовые и луговые растения, деревья, кустарники.</w:t>
      </w:r>
      <w:proofErr w:type="gramEnd"/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Имеет представления о явлениях и объектах живой и неживой природы, умеет устанавливать причинно-следственные связи между природными явлениями.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0"/>
        </w:rPr>
        <w:t>- Имеет представления об условиях, необходимых для жизни людей, животных, растений </w:t>
      </w:r>
      <w:r>
        <w:rPr>
          <w:rStyle w:val="c4"/>
        </w:rPr>
        <w:t>(воздух, вода, питание и т. п.)</w:t>
      </w:r>
      <w:r>
        <w:rPr>
          <w:rStyle w:val="c0"/>
        </w:rPr>
        <w:t>. Имеет представления о свойствах воды, песка, снега.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0"/>
        </w:rPr>
        <w:t>- Знает и называет времена </w:t>
      </w:r>
      <w:r>
        <w:rPr>
          <w:rStyle w:val="c3"/>
        </w:rPr>
        <w:t>года</w:t>
      </w:r>
      <w:r>
        <w:rPr>
          <w:rStyle w:val="c0"/>
        </w:rPr>
        <w:t>, их последовательность, признаки и изменения в природе.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Образовательная область</w:t>
      </w:r>
    </w:p>
    <w:p w:rsidR="00243F3F" w:rsidRPr="00243F3F" w:rsidRDefault="00243F3F" w:rsidP="00243F3F">
      <w:pPr>
        <w:pStyle w:val="c2"/>
        <w:spacing w:before="0" w:beforeAutospacing="0" w:after="0" w:afterAutospacing="0"/>
        <w:ind w:firstLine="708"/>
        <w:rPr>
          <w:b/>
        </w:rPr>
      </w:pPr>
      <w:r w:rsidRPr="00243F3F">
        <w:rPr>
          <w:rStyle w:val="c4"/>
          <w:b/>
        </w:rPr>
        <w:t>«Социально-коммуникативное развитие»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0"/>
        </w:rPr>
        <w:t>- </w:t>
      </w:r>
      <w:r>
        <w:rPr>
          <w:rStyle w:val="c3"/>
        </w:rPr>
        <w:t>Знать свои ФИО</w:t>
      </w:r>
      <w:r>
        <w:rPr>
          <w:rStyle w:val="c0"/>
        </w:rPr>
        <w:t>, дату рождения, домашний адрес, ФИО </w:t>
      </w:r>
      <w:r>
        <w:rPr>
          <w:rStyle w:val="c3"/>
        </w:rPr>
        <w:t>родителей</w:t>
      </w:r>
      <w:r>
        <w:rPr>
          <w:rStyle w:val="c0"/>
        </w:rPr>
        <w:t>, их телефоны, телефоны спецслужб.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Иметь представление о себе как об активном члене коллектива.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Иметь представление о гендерном развитии, о временной перспективе личности, об изменении позиции человека с возрастом.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Иметь представление об истории семьи в контексте истории родной страны.</w:t>
      </w:r>
    </w:p>
    <w:p w:rsidR="00243F3F" w:rsidRDefault="00243F3F" w:rsidP="00243F3F">
      <w:pPr>
        <w:pStyle w:val="c1"/>
        <w:spacing w:before="0" w:beforeAutospacing="0" w:after="0" w:afterAutospacing="0"/>
      </w:pPr>
      <w:proofErr w:type="gramStart"/>
      <w:r>
        <w:rPr>
          <w:rStyle w:val="c0"/>
        </w:rPr>
        <w:t>- Проявлять организованность, дисциплинированность, коллективизм, уважение к старшим, заботу о младших, сочувствие, отзывчивость, справедливость, скромность.</w:t>
      </w:r>
      <w:proofErr w:type="gramEnd"/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0"/>
        </w:rPr>
        <w:t>- </w:t>
      </w:r>
      <w:r>
        <w:rPr>
          <w:rStyle w:val="c3"/>
        </w:rPr>
        <w:t>Уметь</w:t>
      </w:r>
      <w:r>
        <w:rPr>
          <w:rStyle w:val="c0"/>
        </w:rPr>
        <w:t> ограничивать свои желания, выполнять установленные формы поведения, в своих поступках следовать положительному примеру, </w:t>
      </w:r>
      <w:r>
        <w:rPr>
          <w:rStyle w:val="c3"/>
        </w:rPr>
        <w:t>уметь слушать собеседника</w:t>
      </w:r>
      <w:r>
        <w:rPr>
          <w:rStyle w:val="c0"/>
        </w:rPr>
        <w:t>, не перебивать без надобности, спокойно отстаивать свое мнение.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Проявлять желание трудиться, участвовать в совместной трудовой деятельности, объединяться для совместной игры и труда, оказывать друг другу помощь.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0"/>
        </w:rPr>
        <w:t>- Иметь интерес к </w:t>
      </w:r>
      <w:r>
        <w:rPr>
          <w:rStyle w:val="c3"/>
        </w:rPr>
        <w:t>учебной</w:t>
      </w:r>
      <w:r>
        <w:rPr>
          <w:rStyle w:val="c0"/>
        </w:rPr>
        <w:t> деятельности и желание учиться. Способен самостоятельно выполнять поручения, готовить и поддерживать порядок на своем рабочем месте.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Самостоятельно быстро одеваться и раздеваться; следить за чистотой своей одежды и обуви, замечать и устранять непорядок в своем внешнем виде.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0"/>
        </w:rPr>
        <w:t>- </w:t>
      </w:r>
      <w:r>
        <w:rPr>
          <w:rStyle w:val="c3"/>
        </w:rPr>
        <w:t>Знать</w:t>
      </w:r>
      <w:r>
        <w:rPr>
          <w:rStyle w:val="c0"/>
        </w:rPr>
        <w:t> и исполнять свои права и обязанности.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Проявляет уважение к труду взрослых и детей.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0"/>
        </w:rPr>
        <w:t>- </w:t>
      </w:r>
      <w:r>
        <w:rPr>
          <w:rStyle w:val="c3"/>
        </w:rPr>
        <w:t>Знать</w:t>
      </w:r>
      <w:r>
        <w:rPr>
          <w:rStyle w:val="c0"/>
        </w:rPr>
        <w:t> и соблюдать основы безопасного поведения в природе, быту, на дорогах.</w:t>
      </w:r>
    </w:p>
    <w:p w:rsidR="00243F3F" w:rsidRDefault="00243F3F" w:rsidP="00243F3F">
      <w:pPr>
        <w:pStyle w:val="c1"/>
        <w:spacing w:before="0" w:beforeAutospacing="0" w:after="0" w:afterAutospacing="0"/>
        <w:ind w:firstLine="708"/>
        <w:rPr>
          <w:rStyle w:val="c0"/>
          <w:b/>
        </w:rPr>
      </w:pPr>
    </w:p>
    <w:p w:rsidR="00243F3F" w:rsidRPr="00243F3F" w:rsidRDefault="00243F3F" w:rsidP="00243F3F">
      <w:pPr>
        <w:pStyle w:val="c1"/>
        <w:spacing w:before="0" w:beforeAutospacing="0" w:after="0" w:afterAutospacing="0"/>
        <w:ind w:firstLine="708"/>
        <w:rPr>
          <w:b/>
        </w:rPr>
      </w:pPr>
      <w:r w:rsidRPr="00243F3F">
        <w:rPr>
          <w:rStyle w:val="c0"/>
          <w:b/>
        </w:rPr>
        <w:t>Образовательная область</w:t>
      </w:r>
    </w:p>
    <w:p w:rsidR="00243F3F" w:rsidRPr="00243F3F" w:rsidRDefault="00243F3F" w:rsidP="00243F3F">
      <w:pPr>
        <w:pStyle w:val="c2"/>
        <w:spacing w:before="0" w:beforeAutospacing="0" w:after="0" w:afterAutospacing="0"/>
        <w:ind w:firstLine="708"/>
        <w:rPr>
          <w:b/>
        </w:rPr>
      </w:pPr>
      <w:r w:rsidRPr="00243F3F">
        <w:rPr>
          <w:rStyle w:val="c4"/>
          <w:b/>
        </w:rPr>
        <w:t>«Художественно-эстетическое развитие»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Приобщение к искусству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Проявляет эстетическое отношение к окружающему, к искусству и художественной деятельности.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Проявляет интерес к классическому и народному искусству и культуре.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Имеет представление об истории и видах искусства, о художниках, композиторах, народных умельцах, архитекторах и т. д.</w:t>
      </w:r>
    </w:p>
    <w:p w:rsidR="00243F3F" w:rsidRPr="00243F3F" w:rsidRDefault="00243F3F" w:rsidP="00243F3F">
      <w:pPr>
        <w:pStyle w:val="c1"/>
        <w:spacing w:before="0" w:beforeAutospacing="0" w:after="0" w:afterAutospacing="0"/>
        <w:rPr>
          <w:u w:val="single"/>
        </w:rPr>
      </w:pPr>
      <w:r w:rsidRPr="00243F3F">
        <w:rPr>
          <w:rStyle w:val="c0"/>
          <w:u w:val="single"/>
        </w:rPr>
        <w:t>Рисование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Имеет устойчивый интерес к изобразительной деятельности, художественному и декоративному труду.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Умеет элементарно изображать предметы по памяти и с натуры, соблюдая пропорции и расположение, составлять композиции и сюжеты.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Использует в работе различные художественные материалы, знает и различает цвета и оттенки.</w:t>
      </w:r>
    </w:p>
    <w:p w:rsidR="00243F3F" w:rsidRPr="00243F3F" w:rsidRDefault="00243F3F" w:rsidP="00243F3F">
      <w:pPr>
        <w:pStyle w:val="c1"/>
        <w:spacing w:before="0" w:beforeAutospacing="0" w:after="0" w:afterAutospacing="0"/>
        <w:rPr>
          <w:u w:val="single"/>
        </w:rPr>
      </w:pPr>
      <w:r w:rsidRPr="00243F3F">
        <w:rPr>
          <w:rStyle w:val="c0"/>
          <w:u w:val="single"/>
        </w:rPr>
        <w:t>Лепка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Создавать выразительные образы, передавать движения, используя различные приемы и способы лепки.</w:t>
      </w:r>
    </w:p>
    <w:p w:rsidR="00243F3F" w:rsidRPr="00243F3F" w:rsidRDefault="00243F3F" w:rsidP="00243F3F">
      <w:pPr>
        <w:pStyle w:val="c1"/>
        <w:spacing w:before="0" w:beforeAutospacing="0" w:after="0" w:afterAutospacing="0"/>
        <w:rPr>
          <w:u w:val="single"/>
        </w:rPr>
      </w:pPr>
      <w:r w:rsidRPr="00243F3F">
        <w:rPr>
          <w:rStyle w:val="c0"/>
          <w:u w:val="single"/>
        </w:rPr>
        <w:t>Аппликация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Правильно держит и использует ножницы.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Использует разные приемы вырезания.</w:t>
      </w:r>
    </w:p>
    <w:p w:rsidR="00243F3F" w:rsidRPr="00243F3F" w:rsidRDefault="00243F3F" w:rsidP="00243F3F">
      <w:pPr>
        <w:pStyle w:val="c1"/>
        <w:spacing w:before="0" w:beforeAutospacing="0" w:after="0" w:afterAutospacing="0"/>
        <w:ind w:firstLine="708"/>
        <w:rPr>
          <w:b/>
        </w:rPr>
      </w:pPr>
      <w:r w:rsidRPr="00243F3F">
        <w:rPr>
          <w:rStyle w:val="c0"/>
          <w:b/>
        </w:rPr>
        <w:t>Прикладное творчество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Умеет складывать бумагу разной фактуры разными способами, владеет техникой оригами.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Владеет элементарными швейными приемами.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3"/>
        </w:rPr>
        <w:t>Конструктивно-модельная деятельность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0"/>
        </w:rPr>
        <w:t>- Умеет видеть </w:t>
      </w:r>
      <w:r>
        <w:rPr>
          <w:rStyle w:val="c3"/>
        </w:rPr>
        <w:t>конструкцию</w:t>
      </w:r>
      <w:r>
        <w:rPr>
          <w:rStyle w:val="c0"/>
        </w:rPr>
        <w:t> объекта и анализировать ее основные части.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Умеет работать в паре и в коллективе.</w:t>
      </w:r>
    </w:p>
    <w:p w:rsidR="00243F3F" w:rsidRDefault="00243F3F" w:rsidP="00243F3F">
      <w:pPr>
        <w:pStyle w:val="c2"/>
        <w:spacing w:before="0" w:beforeAutospacing="0" w:after="0" w:afterAutospacing="0"/>
      </w:pPr>
      <w:r>
        <w:rPr>
          <w:rStyle w:val="c0"/>
        </w:rPr>
        <w:t>- Создает </w:t>
      </w:r>
      <w:r>
        <w:rPr>
          <w:rStyle w:val="c3"/>
        </w:rPr>
        <w:t>конструкции</w:t>
      </w:r>
      <w:r>
        <w:rPr>
          <w:rStyle w:val="c0"/>
        </w:rPr>
        <w:t>, объединенные общей темой из разного вида строительного материала.</w:t>
      </w:r>
    </w:p>
    <w:p w:rsidR="00243F3F" w:rsidRPr="00243F3F" w:rsidRDefault="00243F3F" w:rsidP="00243F3F">
      <w:pPr>
        <w:pStyle w:val="c1"/>
        <w:spacing w:before="0" w:beforeAutospacing="0" w:after="0" w:afterAutospacing="0"/>
        <w:ind w:firstLine="708"/>
        <w:rPr>
          <w:b/>
        </w:rPr>
      </w:pPr>
      <w:r w:rsidRPr="00243F3F">
        <w:rPr>
          <w:rStyle w:val="c0"/>
          <w:b/>
        </w:rPr>
        <w:t>Музыкальная деятельность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Различает элементарные музыкальные понятия, жанры.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Умеют петь самостоятельно, парно, коллективно с музыкальным сопровождением и без него.</w:t>
      </w:r>
    </w:p>
    <w:p w:rsidR="00243F3F" w:rsidRDefault="00243F3F" w:rsidP="00243F3F">
      <w:pPr>
        <w:pStyle w:val="c1"/>
        <w:spacing w:before="0" w:beforeAutospacing="0" w:after="0" w:afterAutospacing="0"/>
      </w:pPr>
      <w:r>
        <w:rPr>
          <w:rStyle w:val="c0"/>
        </w:rPr>
        <w:t>- Умеет выполнять танцевальные движения и перестроения, ритмично хлопать в ладоши.</w:t>
      </w:r>
    </w:p>
    <w:p w:rsidR="0023155A" w:rsidRDefault="0023155A"/>
    <w:sectPr w:rsidR="0023155A" w:rsidSect="00243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61"/>
    <w:rsid w:val="0023155A"/>
    <w:rsid w:val="00243F3F"/>
    <w:rsid w:val="003E3461"/>
    <w:rsid w:val="00805D48"/>
    <w:rsid w:val="00934961"/>
    <w:rsid w:val="009C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ИД"/>
    <w:basedOn w:val="a"/>
    <w:qFormat/>
    <w:rsid w:val="00934961"/>
    <w:pPr>
      <w:jc w:val="both"/>
    </w:pPr>
    <w:rPr>
      <w:rFonts w:ascii="Times New Roman" w:hAnsi="Times New Roman"/>
      <w:sz w:val="28"/>
    </w:rPr>
  </w:style>
  <w:style w:type="paragraph" w:customStyle="1" w:styleId="c5">
    <w:name w:val="c5"/>
    <w:basedOn w:val="a"/>
    <w:rsid w:val="0024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3F3F"/>
  </w:style>
  <w:style w:type="paragraph" w:customStyle="1" w:styleId="c1">
    <w:name w:val="c1"/>
    <w:basedOn w:val="a"/>
    <w:rsid w:val="0024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4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3F3F"/>
  </w:style>
  <w:style w:type="character" w:customStyle="1" w:styleId="c3">
    <w:name w:val="c3"/>
    <w:basedOn w:val="a0"/>
    <w:rsid w:val="00243F3F"/>
  </w:style>
  <w:style w:type="character" w:customStyle="1" w:styleId="c9">
    <w:name w:val="c9"/>
    <w:basedOn w:val="a0"/>
    <w:rsid w:val="00243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ИД"/>
    <w:basedOn w:val="a"/>
    <w:qFormat/>
    <w:rsid w:val="00934961"/>
    <w:pPr>
      <w:jc w:val="both"/>
    </w:pPr>
    <w:rPr>
      <w:rFonts w:ascii="Times New Roman" w:hAnsi="Times New Roman"/>
      <w:sz w:val="28"/>
    </w:rPr>
  </w:style>
  <w:style w:type="paragraph" w:customStyle="1" w:styleId="c5">
    <w:name w:val="c5"/>
    <w:basedOn w:val="a"/>
    <w:rsid w:val="0024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3F3F"/>
  </w:style>
  <w:style w:type="paragraph" w:customStyle="1" w:styleId="c1">
    <w:name w:val="c1"/>
    <w:basedOn w:val="a"/>
    <w:rsid w:val="0024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4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3F3F"/>
  </w:style>
  <w:style w:type="character" w:customStyle="1" w:styleId="c3">
    <w:name w:val="c3"/>
    <w:basedOn w:val="a0"/>
    <w:rsid w:val="00243F3F"/>
  </w:style>
  <w:style w:type="character" w:customStyle="1" w:styleId="c9">
    <w:name w:val="c9"/>
    <w:basedOn w:val="a0"/>
    <w:rsid w:val="00243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Коптелин</dc:creator>
  <cp:keywords/>
  <dc:description/>
  <cp:lastModifiedBy>Сергей Коптелин</cp:lastModifiedBy>
  <cp:revision>5</cp:revision>
  <cp:lastPrinted>2023-09-10T06:18:00Z</cp:lastPrinted>
  <dcterms:created xsi:type="dcterms:W3CDTF">2023-09-10T06:15:00Z</dcterms:created>
  <dcterms:modified xsi:type="dcterms:W3CDTF">2023-09-17T14:05:00Z</dcterms:modified>
</cp:coreProperties>
</file>