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8F" w:rsidRPr="00200C8F" w:rsidRDefault="00B73803" w:rsidP="00200C8F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eastAsia="Times New Roman"/>
          <w:b/>
          <w:bCs/>
          <w:w w:val="100"/>
          <w:sz w:val="32"/>
          <w:szCs w:val="32"/>
          <w:lang w:eastAsia="ru-RU"/>
        </w:rPr>
        <w:br/>
      </w:r>
      <w:r w:rsidR="00200C8F" w:rsidRPr="00200C8F">
        <w:rPr>
          <w:rFonts w:eastAsia="Times New Roman"/>
          <w:b/>
          <w:bCs/>
          <w:sz w:val="24"/>
          <w:szCs w:val="24"/>
        </w:rPr>
        <w:t>ДЕПАРТАМЕНТ ОБРАЗОВАНИЯАДИНИСТРАЦИИ ГОРОДА ЕКАТЕРИНБУРГА</w:t>
      </w: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24"/>
          <w:szCs w:val="24"/>
          <w:lang w:eastAsia="ru-RU"/>
        </w:rPr>
      </w:pPr>
      <w:r w:rsidRPr="00200C8F">
        <w:rPr>
          <w:rFonts w:eastAsia="Times New Roman"/>
          <w:b/>
          <w:bCs/>
          <w:w w:val="100"/>
          <w:sz w:val="24"/>
          <w:szCs w:val="24"/>
          <w:lang w:eastAsia="ru-RU"/>
        </w:rPr>
        <w:t>МУНИЦИПАЛЬНОЕ АВТОНОМНОЕ ДОШКОЛЬНОЕ ОБРАЗОВАТЕЛЬНОЕ</w:t>
      </w: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24"/>
          <w:szCs w:val="24"/>
          <w:lang w:eastAsia="ru-RU"/>
        </w:rPr>
      </w:pPr>
      <w:r w:rsidRPr="00200C8F">
        <w:rPr>
          <w:rFonts w:eastAsia="Times New Roman"/>
          <w:b/>
          <w:bCs/>
          <w:w w:val="100"/>
          <w:sz w:val="24"/>
          <w:szCs w:val="24"/>
          <w:lang w:eastAsia="ru-RU"/>
        </w:rPr>
        <w:t>УЧРЕЖДЕНИЕ ДЕТСКИЙ САД № 33 (МАДОУ  детский сад № 33)</w:t>
      </w: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24"/>
          <w:szCs w:val="24"/>
          <w:lang w:eastAsia="ru-RU"/>
        </w:rPr>
      </w:pPr>
      <w:r w:rsidRPr="00200C8F">
        <w:rPr>
          <w:rFonts w:eastAsia="Times New Roman"/>
          <w:b/>
          <w:bCs/>
          <w:w w:val="100"/>
          <w:sz w:val="24"/>
          <w:szCs w:val="24"/>
          <w:lang w:eastAsia="ru-RU"/>
        </w:rPr>
        <w:t>620130, г. Екатеринбург, ул. Юлиуса Фучика, д. 5-а</w:t>
      </w:r>
    </w:p>
    <w:p w:rsidR="00B73803" w:rsidRDefault="00B73803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B73803" w:rsidRDefault="00B73803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B73803" w:rsidRDefault="00B73803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56"/>
          <w:szCs w:val="56"/>
          <w:lang w:eastAsia="ru-RU"/>
        </w:rPr>
      </w:pP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72"/>
          <w:szCs w:val="72"/>
          <w:lang w:eastAsia="ru-RU"/>
        </w:rPr>
      </w:pP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72"/>
          <w:szCs w:val="72"/>
          <w:lang w:eastAsia="ru-RU"/>
        </w:rPr>
      </w:pPr>
      <w:r w:rsidRPr="00200C8F">
        <w:rPr>
          <w:rFonts w:eastAsia="Times New Roman"/>
          <w:b/>
          <w:bCs/>
          <w:w w:val="100"/>
          <w:sz w:val="72"/>
          <w:szCs w:val="72"/>
          <w:lang w:eastAsia="ru-RU"/>
        </w:rPr>
        <w:t>Проект</w:t>
      </w: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72"/>
          <w:szCs w:val="72"/>
          <w:lang w:eastAsia="ru-RU"/>
        </w:rPr>
      </w:pPr>
      <w:r w:rsidRPr="00200C8F">
        <w:rPr>
          <w:rFonts w:eastAsia="Times New Roman"/>
          <w:b/>
          <w:bCs/>
          <w:w w:val="100"/>
          <w:sz w:val="72"/>
          <w:szCs w:val="72"/>
          <w:lang w:eastAsia="ru-RU"/>
        </w:rPr>
        <w:t>«Зимушка-Зима»</w:t>
      </w:r>
    </w:p>
    <w:p w:rsidR="00200C8F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56"/>
          <w:szCs w:val="56"/>
          <w:lang w:eastAsia="ru-RU"/>
        </w:rPr>
      </w:pPr>
    </w:p>
    <w:p w:rsidR="00B73803" w:rsidRPr="00200C8F" w:rsidRDefault="00200C8F" w:rsidP="00200C8F">
      <w:pPr>
        <w:spacing w:after="0" w:line="240" w:lineRule="auto"/>
        <w:jc w:val="center"/>
        <w:rPr>
          <w:rFonts w:eastAsia="Times New Roman"/>
          <w:b/>
          <w:bCs/>
          <w:w w:val="100"/>
          <w:sz w:val="96"/>
          <w:szCs w:val="96"/>
          <w:lang w:eastAsia="ru-RU"/>
        </w:rPr>
      </w:pPr>
      <w:r w:rsidRPr="00200C8F">
        <w:rPr>
          <w:rFonts w:eastAsia="Times New Roman"/>
          <w:b/>
          <w:bCs/>
          <w:w w:val="100"/>
          <w:sz w:val="96"/>
          <w:szCs w:val="96"/>
          <w:lang w:eastAsia="ru-RU"/>
        </w:rPr>
        <w:drawing>
          <wp:inline distT="0" distB="0" distL="0" distR="0">
            <wp:extent cx="4122295" cy="2831979"/>
            <wp:effectExtent l="19050" t="0" r="0" b="0"/>
            <wp:docPr id="1" name="Рисунок 1" descr="C:\Users\Владимир\Desktop\Страничка Декабрь 023 год\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" name="Picture 7" descr="C:\Users\Владимир\Desktop\Страничка Декабрь 023 год\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428" cy="2836192"/>
                    </a:xfrm>
                    <a:prstGeom prst="round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3803" w:rsidRDefault="00B73803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B73803" w:rsidRDefault="00B73803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B73803" w:rsidRDefault="00B73803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200C8F" w:rsidRDefault="00200C8F" w:rsidP="00B73803">
      <w:pPr>
        <w:spacing w:after="0" w:line="240" w:lineRule="auto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200C8F" w:rsidRPr="00200C8F" w:rsidRDefault="00200C8F" w:rsidP="00200C8F">
      <w:pPr>
        <w:spacing w:after="0" w:line="240" w:lineRule="auto"/>
        <w:jc w:val="right"/>
        <w:rPr>
          <w:rFonts w:eastAsia="Times New Roman"/>
          <w:b/>
          <w:bCs/>
          <w:w w:val="100"/>
          <w:sz w:val="40"/>
          <w:szCs w:val="40"/>
          <w:lang w:eastAsia="ru-RU"/>
        </w:rPr>
      </w:pPr>
      <w:r w:rsidRPr="00200C8F">
        <w:rPr>
          <w:rFonts w:eastAsia="Times New Roman"/>
          <w:b/>
          <w:bCs/>
          <w:w w:val="100"/>
          <w:sz w:val="40"/>
          <w:szCs w:val="40"/>
          <w:lang w:eastAsia="ru-RU"/>
        </w:rPr>
        <w:t>Организатор:</w:t>
      </w:r>
    </w:p>
    <w:p w:rsidR="00200C8F" w:rsidRPr="00200C8F" w:rsidRDefault="00200C8F" w:rsidP="00200C8F">
      <w:pPr>
        <w:spacing w:after="0" w:line="240" w:lineRule="auto"/>
        <w:jc w:val="right"/>
        <w:rPr>
          <w:rFonts w:eastAsia="Times New Roman"/>
          <w:b/>
          <w:bCs/>
          <w:w w:val="100"/>
          <w:sz w:val="40"/>
          <w:szCs w:val="40"/>
          <w:lang w:eastAsia="ru-RU"/>
        </w:rPr>
      </w:pPr>
      <w:r w:rsidRPr="00200C8F">
        <w:rPr>
          <w:rFonts w:eastAsia="Times New Roman"/>
          <w:b/>
          <w:bCs/>
          <w:w w:val="100"/>
          <w:sz w:val="40"/>
          <w:szCs w:val="40"/>
          <w:lang w:eastAsia="ru-RU"/>
        </w:rPr>
        <w:t xml:space="preserve">воспитатель Корощенко Е.В. </w:t>
      </w:r>
    </w:p>
    <w:p w:rsidR="00200C8F" w:rsidRPr="00200C8F" w:rsidRDefault="00200C8F" w:rsidP="00200C8F">
      <w:pPr>
        <w:spacing w:after="0" w:line="240" w:lineRule="auto"/>
        <w:jc w:val="right"/>
        <w:rPr>
          <w:rFonts w:eastAsia="Times New Roman"/>
          <w:b/>
          <w:bCs/>
          <w:w w:val="100"/>
          <w:sz w:val="40"/>
          <w:szCs w:val="40"/>
          <w:lang w:eastAsia="ru-RU"/>
        </w:rPr>
      </w:pPr>
      <w:r w:rsidRPr="00200C8F">
        <w:rPr>
          <w:rFonts w:eastAsia="Times New Roman"/>
          <w:b/>
          <w:bCs/>
          <w:w w:val="100"/>
          <w:sz w:val="40"/>
          <w:szCs w:val="40"/>
          <w:lang w:eastAsia="ru-RU"/>
        </w:rPr>
        <w:t xml:space="preserve">Участники: дети старшего  </w:t>
      </w:r>
    </w:p>
    <w:p w:rsidR="00200C8F" w:rsidRPr="00200C8F" w:rsidRDefault="00200C8F" w:rsidP="00200C8F">
      <w:pPr>
        <w:spacing w:after="0" w:line="240" w:lineRule="auto"/>
        <w:jc w:val="right"/>
        <w:rPr>
          <w:rFonts w:eastAsia="Times New Roman"/>
          <w:b/>
          <w:bCs/>
          <w:w w:val="100"/>
          <w:sz w:val="40"/>
          <w:szCs w:val="40"/>
          <w:lang w:eastAsia="ru-RU"/>
        </w:rPr>
      </w:pPr>
      <w:r w:rsidRPr="00200C8F">
        <w:rPr>
          <w:rFonts w:eastAsia="Times New Roman"/>
          <w:b/>
          <w:bCs/>
          <w:w w:val="100"/>
          <w:sz w:val="40"/>
          <w:szCs w:val="40"/>
          <w:lang w:eastAsia="ru-RU"/>
        </w:rPr>
        <w:t>дошкольного  возраста.</w:t>
      </w:r>
    </w:p>
    <w:p w:rsidR="00200C8F" w:rsidRDefault="00200C8F" w:rsidP="00C40323">
      <w:pPr>
        <w:spacing w:after="0" w:line="240" w:lineRule="auto"/>
        <w:jc w:val="center"/>
        <w:rPr>
          <w:rFonts w:eastAsia="Times New Roman"/>
          <w:b/>
          <w:bCs/>
          <w:w w:val="100"/>
          <w:sz w:val="32"/>
          <w:szCs w:val="32"/>
          <w:lang w:eastAsia="ru-RU"/>
        </w:rPr>
      </w:pPr>
    </w:p>
    <w:p w:rsidR="00B73803" w:rsidRPr="00B73803" w:rsidRDefault="00B73803" w:rsidP="00C4032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lastRenderedPageBreak/>
        <w:t>Актуальность: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Красота и многообразие  явлений природы привлекают к себе внимание детей</w:t>
      </w: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,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пробуждают у них положительные эмоции, чувства, потому что природа является неотъемлемой частью  окружающей жизни ребенка. Зим</w:t>
      </w: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>а-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это одно из любимых времен года детей.  Она ассоциируется  с различными чудесами, волшебством, встречей с  Дедом Морозом, катанием с горок, со снежными забавами и другими зимними радостями.  Наш проект предоставил большие возможности для творчества, самостоятельности, активности, умение работать в коллективе</w:t>
      </w: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., 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>предоставил им возможность в течение трех месяцев  получать ответы на интересующие их вопросы.</w:t>
      </w:r>
    </w:p>
    <w:p w:rsidR="00C40323" w:rsidRDefault="00B73803" w:rsidP="00C4032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Цель: </w:t>
      </w:r>
      <w:r w:rsidRPr="00B73803">
        <w:rPr>
          <w:rFonts w:eastAsia="Times New Roman"/>
          <w:w w:val="100"/>
          <w:sz w:val="32"/>
          <w:szCs w:val="32"/>
          <w:lang w:eastAsia="ru-RU"/>
        </w:rPr>
        <w:t> </w:t>
      </w:r>
    </w:p>
    <w:p w:rsidR="00B73803" w:rsidRPr="00B73803" w:rsidRDefault="00B73803" w:rsidP="00C4032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создать условия для развития познавательных, исследовательских и творческих способностей детей. Воспитывать любовь к природе родного края, бережное отношение к ней. Формировать у детей целостную картину о зиме, как о времени года.</w:t>
      </w:r>
    </w:p>
    <w:p w:rsidR="00B73803" w:rsidRPr="00B73803" w:rsidRDefault="00B73803" w:rsidP="00C4032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Задачи: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-Расширять представления детей о зимних явлениях в природе, о живой и неживой  природе зимой через познавательно-исследовательскую  деятельность.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 Содействовать формированию сотрудничества в детско-родительских отношениях.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 Укреплять здоровье детей, приобщать к здоровому образу жизни.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 Способствовать воспитанию бережного отношения к природе, желанию заботиться о птицах и животных (делать кормушки, кормить птиц и зверей).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 Способствовать развитию познавательной активности, творческих способностей детей, их воображения, логического мышления, умению замечать изменения в природе, коммуникативных качеств.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Тип проекта: </w:t>
      </w:r>
      <w:r w:rsidRPr="00B73803">
        <w:rPr>
          <w:rFonts w:eastAsia="Times New Roman"/>
          <w:w w:val="100"/>
          <w:sz w:val="32"/>
          <w:szCs w:val="32"/>
          <w:lang w:eastAsia="ru-RU"/>
        </w:rPr>
        <w:t>познавательно</w:t>
      </w:r>
      <w:r>
        <w:rPr>
          <w:rFonts w:eastAsia="Times New Roman"/>
          <w:w w:val="100"/>
          <w:sz w:val="32"/>
          <w:szCs w:val="32"/>
          <w:lang w:eastAsia="ru-RU"/>
        </w:rPr>
        <w:t xml:space="preserve"> </w:t>
      </w:r>
      <w:r w:rsidRPr="00B73803">
        <w:rPr>
          <w:rFonts w:eastAsia="Times New Roman"/>
          <w:w w:val="100"/>
          <w:sz w:val="32"/>
          <w:szCs w:val="32"/>
          <w:lang w:eastAsia="ru-RU"/>
        </w:rPr>
        <w:t>- творческий.</w:t>
      </w:r>
    </w:p>
    <w:p w:rsid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Сроки реализации</w:t>
      </w:r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: </w:t>
      </w:r>
      <w:r>
        <w:rPr>
          <w:rFonts w:eastAsia="Times New Roman"/>
          <w:w w:val="100"/>
          <w:sz w:val="32"/>
          <w:szCs w:val="32"/>
          <w:lang w:eastAsia="ru-RU"/>
        </w:rPr>
        <w:t xml:space="preserve">2 недели 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Вид проекта:</w:t>
      </w:r>
      <w:r w:rsidRPr="00B73803">
        <w:rPr>
          <w:rFonts w:eastAsia="Times New Roman"/>
          <w:w w:val="100"/>
          <w:sz w:val="32"/>
          <w:szCs w:val="32"/>
          <w:lang w:eastAsia="ru-RU"/>
        </w:rPr>
        <w:t> групповой, среднесрочный.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Участники проекта</w:t>
      </w:r>
      <w:r w:rsidRPr="00B73803">
        <w:rPr>
          <w:rFonts w:eastAsia="Times New Roman"/>
          <w:w w:val="100"/>
          <w:sz w:val="32"/>
          <w:szCs w:val="32"/>
          <w:lang w:eastAsia="ru-RU"/>
        </w:rPr>
        <w:t>: дети, воспитатели, родители воспитанников.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Интеграция образовательных областей:</w:t>
      </w:r>
      <w:r w:rsidRPr="00B73803">
        <w:rPr>
          <w:rFonts w:eastAsia="Times New Roman"/>
          <w:w w:val="100"/>
          <w:sz w:val="32"/>
          <w:szCs w:val="32"/>
          <w:lang w:eastAsia="ru-RU"/>
        </w:rPr>
        <w:t> речевое развитие, физическое развитие, познавательное развитие, художественно-эстетическое развитие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Интеграция видов деятельности: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Познавательно-исследовательская, двигательная, продуктивная.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lastRenderedPageBreak/>
        <w:t>Методы организации познавательно - исследовательской деятельности</w:t>
      </w:r>
      <w:r w:rsidRPr="00B73803">
        <w:rPr>
          <w:rFonts w:eastAsia="Times New Roman"/>
          <w:w w:val="100"/>
          <w:sz w:val="32"/>
          <w:szCs w:val="32"/>
          <w:lang w:eastAsia="ru-RU"/>
        </w:rPr>
        <w:t>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Словесные – беседа, создание ситуации поиска, составление рассказов, чтение сказок, заучивание стихов.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>Наглядные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</w:t>
      </w:r>
      <w:r>
        <w:rPr>
          <w:rFonts w:eastAsia="Times New Roman"/>
          <w:w w:val="100"/>
          <w:sz w:val="32"/>
          <w:szCs w:val="32"/>
          <w:lang w:eastAsia="ru-RU"/>
        </w:rPr>
        <w:t xml:space="preserve"> </w:t>
      </w:r>
      <w:r w:rsidRPr="00B73803">
        <w:rPr>
          <w:rFonts w:eastAsia="Times New Roman"/>
          <w:w w:val="100"/>
          <w:sz w:val="32"/>
          <w:szCs w:val="32"/>
          <w:lang w:eastAsia="ru-RU"/>
        </w:rPr>
        <w:t>– рассматривание иллюстраций о зиме.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Практические – аппликации</w:t>
      </w: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,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рисунки, оригами, смешивание круп для кормления птиц, опыты со снегом и водой.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 </w:t>
      </w:r>
    </w:p>
    <w:p w:rsidR="00B73803" w:rsidRPr="00B73803" w:rsidRDefault="00B73803" w:rsidP="00C4032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Ожидаемые результаты: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Формирование у детей разносторонних знаний о взаимосвязи живой и неживой природы в зимний период.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Воспитание бережного отношения к природе.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Привлечение родителей воспитанников к сотрудничеству и взаимодействию.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Приобщение детей к здоровому образу жизни.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 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Этапы реализации проекта: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 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1 этап – подготовительный: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Создание необходимых условий для реализации проекта.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Разработка и накопление методических материалов.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Создание развивающей среды.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Подбор художественной литературы по теме.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Разработка сценариев.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 </w:t>
      </w:r>
    </w:p>
    <w:p w:rsidR="00B73803" w:rsidRDefault="00B73803" w:rsidP="00B73803">
      <w:pPr>
        <w:spacing w:after="0" w:line="240" w:lineRule="auto"/>
        <w:jc w:val="center"/>
        <w:rPr>
          <w:rFonts w:eastAsia="Times New Roman"/>
          <w:b/>
          <w:bCs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2 этап – основной (практический).</w:t>
      </w:r>
    </w:p>
    <w:p w:rsidR="00C40323" w:rsidRPr="00B73803" w:rsidRDefault="00C4032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Чтение художественной литературы: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>Н.Сладков «Суд над декабрем», «Еловая каша»,  Е.Трутнева «Первый снег», В.Бианки «Синичкин календарь», «Кто к кормушке прилетел?», «Молодая ворона», К.Бальмонт «Снежинка».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С.Я.Маршак  «Двенадцать месяцев», Г.Х.Андерсен «Снежная королева», В.Одоевский  «Мороз Иванович»,  С.Есенин «Зима», С.Иванов</w:t>
      </w: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>»К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>аким бывает снег», В.Успенский «Проказы старухи зимы», С.Я.Маршак «Двенадцать месяцев», «Заюшкина избушка», «Зимовье зверей».</w:t>
      </w:r>
    </w:p>
    <w:p w:rsidR="00B73803" w:rsidRDefault="00B73803" w:rsidP="00B73803">
      <w:pPr>
        <w:spacing w:after="0" w:line="240" w:lineRule="auto"/>
        <w:jc w:val="center"/>
        <w:rPr>
          <w:rFonts w:eastAsia="Times New Roman"/>
          <w:color w:val="111111"/>
          <w:w w:val="100"/>
          <w:sz w:val="32"/>
          <w:szCs w:val="32"/>
          <w:bdr w:val="none" w:sz="0" w:space="0" w:color="auto" w:frame="1"/>
          <w:lang w:eastAsia="ru-RU"/>
        </w:rPr>
      </w:pPr>
      <w:r w:rsidRPr="00B73803">
        <w:rPr>
          <w:rFonts w:eastAsia="Times New Roman"/>
          <w:b/>
          <w:bCs/>
          <w:color w:val="111111"/>
          <w:w w:val="100"/>
          <w:sz w:val="32"/>
          <w:szCs w:val="32"/>
          <w:lang w:eastAsia="ru-RU"/>
        </w:rPr>
        <w:t>Театрализация сказки </w:t>
      </w:r>
      <w:r w:rsidRPr="00B73803">
        <w:rPr>
          <w:rFonts w:eastAsia="Times New Roman"/>
          <w:color w:val="111111"/>
          <w:w w:val="100"/>
          <w:sz w:val="32"/>
          <w:szCs w:val="32"/>
          <w:bdr w:val="none" w:sz="0" w:space="0" w:color="auto" w:frame="1"/>
          <w:lang w:eastAsia="ru-RU"/>
        </w:rPr>
        <w:t>«Зимовье зверей».</w:t>
      </w:r>
    </w:p>
    <w:p w:rsidR="00C40323" w:rsidRPr="00B73803" w:rsidRDefault="00C4032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Выставка книг о зиме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lastRenderedPageBreak/>
        <w:t>Трудовая деятельность  на участке: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Подкармливание</w:t>
      </w:r>
      <w:r w:rsidR="00C40323">
        <w:rPr>
          <w:rFonts w:eastAsia="Times New Roman"/>
          <w:w w:val="100"/>
          <w:sz w:val="32"/>
          <w:szCs w:val="32"/>
          <w:lang w:eastAsia="ru-RU"/>
        </w:rPr>
        <w:t xml:space="preserve"> </w:t>
      </w:r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 птиц,  окучивание снегом деревьев, расчистка дорожек от снега во время прогулки, сбор снега для совместных поделок, постройки из снега.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Беседа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«Здравствуй, зимушка-зима».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2.     «Почему нам нравится зима?».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«Помоги птицам».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«Почему скрипит снег?»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5.     «Как человек помогает зимой животным в лесу».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6.     «Как зимуют домашние животные».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7.     «Опасности зимой или поговорим о зимних травмах».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8.     «Как заботиться о здоровье зимой».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9.     «Осторожно! Тонкий лед».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>10. «Об опасности хождения под козырьками крыш домов, построек; о вреде поедания снега, сосулек».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 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Рисование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Снежинка.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2.     Зимний лес.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Узор из снежинок.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Снегири на ветке.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5.     Елка в снегу.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6.     Красивое развесистое дерево зимой.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7.     Что мне больше всего понравилось на новогодней елке.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8.     Дикие животные зимой.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9.     Белая береза под моим окном.</w:t>
      </w:r>
    </w:p>
    <w:p w:rsidR="00B73803" w:rsidRPr="00B73803" w:rsidRDefault="00B73803" w:rsidP="00B73803">
      <w:pPr>
        <w:spacing w:after="0" w:line="240" w:lineRule="auto"/>
        <w:ind w:left="360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Аппликация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Елочка-красавица.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2.     Снежинка.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Снеговик.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Вот на ветках птички-синички.</w:t>
      </w:r>
    </w:p>
    <w:p w:rsidR="00B73803" w:rsidRPr="00B73803" w:rsidRDefault="00B73803" w:rsidP="00B73803">
      <w:pPr>
        <w:spacing w:after="0" w:line="240" w:lineRule="auto"/>
        <w:ind w:left="360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Лепка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Девочка в шубке.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2.     Деревья зимой.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Снеговик.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Снегурочка.</w:t>
      </w:r>
    </w:p>
    <w:p w:rsidR="00B73803" w:rsidRPr="00B73803" w:rsidRDefault="00B73803" w:rsidP="00B73803">
      <w:pPr>
        <w:spacing w:after="0" w:line="240" w:lineRule="auto"/>
        <w:ind w:left="360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Наблюдения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Изменение природы в зимний период.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lastRenderedPageBreak/>
        <w:t>2.     Наблюдение за птицами.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Наблюдение за снегопадом.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Наблюдения за деревьями зимой.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5.     Опытно-экспериментальная  деятельность со снегом и водой. 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Подвижные игры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Два Мороза.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2.     Мороз красный нос.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Гори, гори ясно.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Сделай фигуру.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5.     Хитрая лиса.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6.     Бездомный заяц.</w:t>
      </w:r>
    </w:p>
    <w:p w:rsidR="00B73803" w:rsidRPr="00B73803" w:rsidRDefault="00B73803" w:rsidP="00B73803">
      <w:pPr>
        <w:spacing w:after="0" w:line="240" w:lineRule="auto"/>
        <w:ind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7.     Снежная карусель.</w:t>
      </w:r>
    </w:p>
    <w:p w:rsidR="00B73803" w:rsidRPr="00B73803" w:rsidRDefault="00B73803" w:rsidP="00B73803">
      <w:pPr>
        <w:spacing w:after="0" w:line="240" w:lineRule="auto"/>
        <w:ind w:left="360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u w:val="single"/>
          <w:lang w:eastAsia="ru-RU"/>
        </w:rPr>
        <w:t>Дидактические игры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1.     Нади ошибки (чего не бывает зимой).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2.     Узнай птицу по описанию.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3.     Времена года.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4.     Зимние запасы.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5.     Найдите и покормите зимующих птиц.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6.     Что сначала, что потом.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7.     Чьи следы.</w:t>
      </w:r>
    </w:p>
    <w:p w:rsidR="00B73803" w:rsidRPr="00B73803" w:rsidRDefault="00B73803" w:rsidP="00B73803">
      <w:pPr>
        <w:spacing w:after="0" w:line="240" w:lineRule="auto"/>
        <w:ind w:left="1080" w:hanging="360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8.     Подумай и назови.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Пословицы, поговорки и приметы зимы.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Загадки о зиме.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color w:val="111111"/>
          <w:w w:val="100"/>
          <w:sz w:val="32"/>
          <w:szCs w:val="32"/>
          <w:lang w:eastAsia="ru-RU"/>
        </w:rPr>
        <w:t>Работа с родителями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>Консультации в  родительский уголок</w:t>
      </w:r>
      <w:proofErr w:type="gramStart"/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 xml:space="preserve"> :</w:t>
      </w:r>
      <w:proofErr w:type="gramEnd"/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 xml:space="preserve"> «Зимние прогулки с детьми»</w:t>
      </w:r>
      <w:proofErr w:type="gramStart"/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 xml:space="preserve"> ,</w:t>
      </w:r>
      <w:proofErr w:type="gramEnd"/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 xml:space="preserve"> «Как одеть ребенка на прогулку зимой», «Внимание: ОРВИ», «Безопасность во время зимних прогулок» «Зимние игры и забавы».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>Совместное  изготовление </w:t>
      </w:r>
      <w:r w:rsidRPr="00B73803">
        <w:rPr>
          <w:rFonts w:eastAsia="Times New Roman"/>
          <w:i/>
          <w:iCs/>
          <w:color w:val="111111"/>
          <w:w w:val="100"/>
          <w:sz w:val="32"/>
          <w:szCs w:val="32"/>
          <w:lang w:eastAsia="ru-RU"/>
        </w:rPr>
        <w:t> </w:t>
      </w:r>
      <w:r w:rsidRPr="00B73803">
        <w:rPr>
          <w:rFonts w:eastAsia="Times New Roman"/>
          <w:color w:val="111111"/>
          <w:w w:val="100"/>
          <w:sz w:val="32"/>
          <w:szCs w:val="32"/>
          <w:bdr w:val="none" w:sz="0" w:space="0" w:color="auto" w:frame="1"/>
          <w:lang w:eastAsia="ru-RU"/>
        </w:rPr>
        <w:t>поделок на новогоднюю тематику.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color w:val="111111"/>
          <w:w w:val="100"/>
          <w:sz w:val="32"/>
          <w:szCs w:val="32"/>
          <w:lang w:eastAsia="ru-RU"/>
        </w:rPr>
        <w:t>Постройка родителями снежной горки на участке.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color w:val="111111"/>
          <w:w w:val="100"/>
          <w:sz w:val="32"/>
          <w:szCs w:val="32"/>
          <w:lang w:eastAsia="ru-RU"/>
        </w:rPr>
        <w:t> </w:t>
      </w:r>
    </w:p>
    <w:p w:rsidR="00B73803" w:rsidRDefault="00B73803" w:rsidP="00B73803">
      <w:pPr>
        <w:spacing w:after="0" w:line="240" w:lineRule="auto"/>
        <w:jc w:val="center"/>
        <w:rPr>
          <w:rFonts w:eastAsia="Times New Roman"/>
          <w:b/>
          <w:bCs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3 этап - заключительный (презентационный):</w:t>
      </w:r>
    </w:p>
    <w:p w:rsidR="00C40323" w:rsidRPr="00B73803" w:rsidRDefault="00C4032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Продукт проектной деятельности: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 xml:space="preserve">-Выставка рисунков детей на тему </w:t>
      </w:r>
      <w:proofErr w:type="gramStart"/>
      <w:r w:rsidRPr="00B73803">
        <w:rPr>
          <w:rFonts w:eastAsia="Times New Roman"/>
          <w:w w:val="100"/>
          <w:sz w:val="32"/>
          <w:szCs w:val="32"/>
          <w:lang w:eastAsia="ru-RU"/>
        </w:rPr>
        <w:t>:«</w:t>
      </w:r>
      <w:proofErr w:type="gramEnd"/>
      <w:r w:rsidRPr="00B73803">
        <w:rPr>
          <w:rFonts w:eastAsia="Times New Roman"/>
          <w:w w:val="100"/>
          <w:sz w:val="32"/>
          <w:szCs w:val="32"/>
          <w:lang w:eastAsia="ru-RU"/>
        </w:rPr>
        <w:t>Зимушка – зима».</w:t>
      </w:r>
    </w:p>
    <w:p w:rsidR="00B73803" w:rsidRPr="00B73803" w:rsidRDefault="00B73803" w:rsidP="00B73803">
      <w:pPr>
        <w:spacing w:after="0" w:line="240" w:lineRule="auto"/>
        <w:jc w:val="center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b/>
          <w:bCs/>
          <w:w w:val="100"/>
          <w:sz w:val="32"/>
          <w:szCs w:val="32"/>
          <w:lang w:eastAsia="ru-RU"/>
        </w:rPr>
        <w:t>Результаты реализации проекта: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-Проект способствовал повышению познавательной активности детей, их творческих способностей, воображению, вниманию.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lastRenderedPageBreak/>
        <w:t>-Дети более углубленно познакомились с особенностями живой и неживой природы зимой.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-У детей значительно расширились представления  о зимних явлениях, они научились видеть  и понимать красоту природы.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-Стали более чуткими по отношению к зимующим птицам и животным.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-Познакомились с правилами безопасного поведения в природе.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-Познакомились с новыми произведениями поэтов, писателей, художников на зимнюю тематику.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-Проект способствовал желанию родителей более активно участвовать в жизни их детей в детском саду.</w:t>
      </w:r>
    </w:p>
    <w:p w:rsidR="00B73803" w:rsidRPr="00B73803" w:rsidRDefault="00B73803" w:rsidP="00B73803">
      <w:pPr>
        <w:spacing w:after="0" w:line="240" w:lineRule="auto"/>
        <w:rPr>
          <w:rFonts w:eastAsia="Times New Roman"/>
          <w:w w:val="100"/>
          <w:sz w:val="32"/>
          <w:szCs w:val="32"/>
          <w:lang w:eastAsia="ru-RU"/>
        </w:rPr>
      </w:pPr>
      <w:r w:rsidRPr="00B73803">
        <w:rPr>
          <w:rFonts w:eastAsia="Times New Roman"/>
          <w:w w:val="100"/>
          <w:sz w:val="32"/>
          <w:szCs w:val="32"/>
          <w:lang w:eastAsia="ru-RU"/>
        </w:rPr>
        <w:t> </w:t>
      </w:r>
    </w:p>
    <w:p w:rsidR="00823FC1" w:rsidRPr="00B73803" w:rsidRDefault="00823FC1" w:rsidP="00B73803">
      <w:pPr>
        <w:spacing w:after="0" w:line="240" w:lineRule="auto"/>
        <w:rPr>
          <w:sz w:val="32"/>
          <w:szCs w:val="32"/>
        </w:rPr>
      </w:pPr>
    </w:p>
    <w:sectPr w:rsidR="00823FC1" w:rsidRPr="00B73803" w:rsidSect="00823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B73803"/>
    <w:rsid w:val="00200C8F"/>
    <w:rsid w:val="003C0799"/>
    <w:rsid w:val="004949AB"/>
    <w:rsid w:val="005B053C"/>
    <w:rsid w:val="0075037C"/>
    <w:rsid w:val="00823FC1"/>
    <w:rsid w:val="00906E5D"/>
    <w:rsid w:val="00B73803"/>
    <w:rsid w:val="00C40323"/>
    <w:rsid w:val="00CA6AB7"/>
    <w:rsid w:val="00F9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w w:val="9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3803"/>
    <w:rPr>
      <w:b/>
      <w:bCs/>
    </w:rPr>
  </w:style>
  <w:style w:type="character" w:styleId="a4">
    <w:name w:val="Emphasis"/>
    <w:basedOn w:val="a0"/>
    <w:uiPriority w:val="20"/>
    <w:qFormat/>
    <w:rsid w:val="00B73803"/>
    <w:rPr>
      <w:i/>
      <w:iCs/>
    </w:rPr>
  </w:style>
  <w:style w:type="paragraph" w:styleId="a5">
    <w:name w:val="Normal (Web)"/>
    <w:basedOn w:val="a"/>
    <w:uiPriority w:val="99"/>
    <w:semiHidden/>
    <w:unhideWhenUsed/>
    <w:rsid w:val="00200C8F"/>
    <w:pPr>
      <w:spacing w:before="100" w:beforeAutospacing="1" w:after="100" w:afterAutospacing="1" w:line="240" w:lineRule="auto"/>
    </w:pPr>
    <w:rPr>
      <w:rFonts w:eastAsia="Times New Roman"/>
      <w:w w:val="1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0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C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5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7</cp:revision>
  <dcterms:created xsi:type="dcterms:W3CDTF">2023-12-03T14:51:00Z</dcterms:created>
  <dcterms:modified xsi:type="dcterms:W3CDTF">2023-12-10T08:01:00Z</dcterms:modified>
</cp:coreProperties>
</file>